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4D667" w14:textId="665A83AC" w:rsidR="00E31F04" w:rsidRPr="00E31F04" w:rsidRDefault="00E31F04" w:rsidP="00E31F04">
      <w:pPr>
        <w:pStyle w:val="xmsonormal"/>
        <w:jc w:val="center"/>
        <w:rPr>
          <w:b/>
          <w:bCs/>
        </w:rPr>
      </w:pPr>
      <w:bookmarkStart w:id="0" w:name="_GoBack"/>
      <w:bookmarkEnd w:id="0"/>
      <w:r w:rsidRPr="00E31F04">
        <w:rPr>
          <w:b/>
          <w:bCs/>
        </w:rPr>
        <w:t>Testing and Honorlock updates</w:t>
      </w:r>
      <w:r w:rsidRPr="00E31F04">
        <w:rPr>
          <w:b/>
          <w:bCs/>
        </w:rPr>
        <w:t xml:space="preserve"> – October 5, 2020</w:t>
      </w:r>
    </w:p>
    <w:p w14:paraId="3DC1F7D2" w14:textId="77777777" w:rsidR="00E31F04" w:rsidRDefault="00E31F04" w:rsidP="00E31F04">
      <w:pPr>
        <w:pStyle w:val="xmsonormal"/>
      </w:pPr>
      <w:r>
        <w:t> </w:t>
      </w:r>
    </w:p>
    <w:p w14:paraId="554D1B4A" w14:textId="77777777" w:rsidR="00E31F04" w:rsidRDefault="00E31F04" w:rsidP="00E31F04">
      <w:pPr>
        <w:pStyle w:val="xmsolistparagraph"/>
        <w:numPr>
          <w:ilvl w:val="0"/>
          <w:numId w:val="1"/>
        </w:numPr>
        <w:ind w:left="0"/>
        <w:rPr>
          <w:rFonts w:eastAsia="Times New Roman"/>
        </w:rPr>
      </w:pPr>
      <w:r>
        <w:rPr>
          <w:rFonts w:eastAsia="Times New Roman"/>
        </w:rPr>
        <w:t>Please send any students who need to take computerized tests on the Northwest Campus to the Testing Center. There they can take their exams and our staff can override Honorlock if needed while they proctor students live. Do not send any students to the Library for testing. The Library requires masks and students cannot keep them on in order to use Honorlock. The Testing Center is open from 8 am – 8 pm Mondays-Thursdays, 8 am – 4:30 pm Fridays, and 2 – 6 pm Saturdays and Sundays.</w:t>
      </w:r>
    </w:p>
    <w:p w14:paraId="0A1CC439" w14:textId="77777777" w:rsidR="00E31F04" w:rsidRDefault="00E31F04" w:rsidP="00E31F04">
      <w:pPr>
        <w:pStyle w:val="xmsolistparagraph"/>
      </w:pPr>
      <w:r>
        <w:t> </w:t>
      </w:r>
    </w:p>
    <w:p w14:paraId="0CA0661F" w14:textId="77777777" w:rsidR="00E31F04" w:rsidRDefault="00E31F04" w:rsidP="00E31F04">
      <w:pPr>
        <w:pStyle w:val="xmsolistparagraph"/>
        <w:numPr>
          <w:ilvl w:val="0"/>
          <w:numId w:val="2"/>
        </w:numPr>
        <w:ind w:left="0"/>
        <w:rPr>
          <w:rFonts w:eastAsia="Times New Roman"/>
        </w:rPr>
      </w:pPr>
      <w:r>
        <w:rPr>
          <w:rFonts w:eastAsia="Times New Roman"/>
        </w:rPr>
        <w:t xml:space="preserve">The Assessment Center is available from 8:30 am – 4:30 pm Mondays-Fridays for paper-and-pencil make-up exams. Please complete the </w:t>
      </w:r>
      <w:hyperlink r:id="rId8" w:history="1">
        <w:r>
          <w:rPr>
            <w:rStyle w:val="Hyperlink"/>
            <w:rFonts w:eastAsia="Times New Roman"/>
          </w:rPr>
          <w:t>online proctoring request form</w:t>
        </w:r>
      </w:hyperlink>
      <w:r>
        <w:rPr>
          <w:rFonts w:eastAsia="Times New Roman"/>
        </w:rPr>
        <w:t xml:space="preserve"> to schedule these and to review requirements. </w:t>
      </w:r>
    </w:p>
    <w:p w14:paraId="007A7B92" w14:textId="77777777" w:rsidR="00E31F04" w:rsidRDefault="00E31F04" w:rsidP="00E31F04">
      <w:pPr>
        <w:pStyle w:val="xmsolistparagraph"/>
      </w:pPr>
      <w:r>
        <w:t> </w:t>
      </w:r>
    </w:p>
    <w:p w14:paraId="75E34E60" w14:textId="77777777" w:rsidR="00E31F04" w:rsidRDefault="00E31F04" w:rsidP="00E31F04">
      <w:pPr>
        <w:pStyle w:val="xmsolistparagraph"/>
        <w:numPr>
          <w:ilvl w:val="0"/>
          <w:numId w:val="3"/>
        </w:numPr>
        <w:ind w:left="0"/>
        <w:rPr>
          <w:rFonts w:eastAsia="Times New Roman"/>
        </w:rPr>
      </w:pPr>
      <w:r>
        <w:rPr>
          <w:rFonts w:eastAsia="Times New Roman"/>
        </w:rPr>
        <w:t xml:space="preserve">Make sure to provide students with appropriate Honorlock directions. Students who are taking third-party exams in a publisher website should use the </w:t>
      </w:r>
      <w:hyperlink r:id="rId9" w:history="1">
        <w:r>
          <w:rPr>
            <w:rStyle w:val="Hyperlink"/>
            <w:rFonts w:eastAsia="Times New Roman"/>
          </w:rPr>
          <w:t>universal exam directions</w:t>
        </w:r>
      </w:hyperlink>
      <w:r>
        <w:rPr>
          <w:rFonts w:eastAsia="Times New Roman"/>
        </w:rPr>
        <w:t xml:space="preserve">. Students who are taking Canvas quizzes should use the </w:t>
      </w:r>
      <w:hyperlink r:id="rId10" w:history="1">
        <w:r>
          <w:rPr>
            <w:rStyle w:val="Hyperlink"/>
            <w:rFonts w:eastAsia="Times New Roman"/>
          </w:rPr>
          <w:t>regular directions</w:t>
        </w:r>
      </w:hyperlink>
      <w:r>
        <w:rPr>
          <w:rFonts w:eastAsia="Times New Roman"/>
        </w:rPr>
        <w:t xml:space="preserve">. These links and additional Honorlock information are always available on the </w:t>
      </w:r>
      <w:hyperlink r:id="rId11" w:history="1">
        <w:r>
          <w:rPr>
            <w:rStyle w:val="Hyperlink"/>
            <w:rFonts w:eastAsia="Times New Roman"/>
          </w:rPr>
          <w:t>Teach Online Now</w:t>
        </w:r>
      </w:hyperlink>
      <w:r>
        <w:rPr>
          <w:rFonts w:eastAsia="Times New Roman"/>
        </w:rPr>
        <w:t xml:space="preserve"> faculty page and the </w:t>
      </w:r>
      <w:hyperlink r:id="rId12" w:history="1">
        <w:r>
          <w:rPr>
            <w:rStyle w:val="Hyperlink"/>
            <w:rFonts w:eastAsia="Times New Roman"/>
          </w:rPr>
          <w:t>Learn Online Now</w:t>
        </w:r>
      </w:hyperlink>
      <w:r>
        <w:rPr>
          <w:rFonts w:eastAsia="Times New Roman"/>
        </w:rPr>
        <w:t xml:space="preserve"> student page. These pages are routinely updated.</w:t>
      </w:r>
    </w:p>
    <w:p w14:paraId="2C42BDE0" w14:textId="77777777" w:rsidR="00E31F04" w:rsidRDefault="00E31F04" w:rsidP="00E31F04">
      <w:pPr>
        <w:pStyle w:val="xmsolistparagraph"/>
      </w:pPr>
      <w:r>
        <w:t> </w:t>
      </w:r>
    </w:p>
    <w:p w14:paraId="177B0947" w14:textId="77777777" w:rsidR="00E31F04" w:rsidRDefault="00E31F04" w:rsidP="00E31F04">
      <w:pPr>
        <w:pStyle w:val="xmsolistparagraph"/>
        <w:numPr>
          <w:ilvl w:val="0"/>
          <w:numId w:val="4"/>
        </w:numPr>
        <w:ind w:left="0"/>
        <w:rPr>
          <w:rFonts w:eastAsia="Times New Roman"/>
        </w:rPr>
      </w:pPr>
      <w:r>
        <w:rPr>
          <w:rFonts w:eastAsia="Times New Roman"/>
        </w:rPr>
        <w:t xml:space="preserve">Honorlock has noticed that some students with Google accounts and profiles have been experiencing issues with downloading the needed browser extension. Honorlock has released new guidelines to help navigate around this issue by </w:t>
      </w:r>
      <w:hyperlink r:id="rId13" w:history="1">
        <w:r>
          <w:rPr>
            <w:rStyle w:val="Hyperlink"/>
            <w:rFonts w:eastAsia="Times New Roman"/>
          </w:rPr>
          <w:t>creating new profiles</w:t>
        </w:r>
      </w:hyperlink>
      <w:r>
        <w:rPr>
          <w:rFonts w:eastAsia="Times New Roman"/>
        </w:rPr>
        <w:t>.</w:t>
      </w:r>
    </w:p>
    <w:p w14:paraId="661FA688" w14:textId="77777777" w:rsidR="00E31F04" w:rsidRDefault="00E31F04" w:rsidP="00E31F04">
      <w:pPr>
        <w:pStyle w:val="xmsolistparagraph"/>
      </w:pPr>
      <w:r>
        <w:t> </w:t>
      </w:r>
    </w:p>
    <w:p w14:paraId="6744A305" w14:textId="77777777" w:rsidR="00E31F04" w:rsidRDefault="00E31F04" w:rsidP="00E31F04">
      <w:pPr>
        <w:pStyle w:val="xmsolistparagraph"/>
        <w:numPr>
          <w:ilvl w:val="0"/>
          <w:numId w:val="5"/>
        </w:numPr>
        <w:ind w:left="0"/>
        <w:rPr>
          <w:rFonts w:eastAsia="Times New Roman"/>
        </w:rPr>
      </w:pPr>
      <w:r>
        <w:rPr>
          <w:rFonts w:eastAsia="Times New Roman"/>
        </w:rPr>
        <w:t xml:space="preserve">If you have not used Honorlock before, it is strongly recommended that you </w:t>
      </w:r>
      <w:hyperlink r:id="rId14" w:history="1">
        <w:r>
          <w:rPr>
            <w:rStyle w:val="Hyperlink"/>
            <w:rFonts w:eastAsia="Times New Roman"/>
          </w:rPr>
          <w:t>use a practice exam</w:t>
        </w:r>
      </w:hyperlink>
      <w:r>
        <w:rPr>
          <w:rFonts w:eastAsia="Times New Roman"/>
        </w:rPr>
        <w:t xml:space="preserve"> to help your students use the interface beforehand and test out their equipment. Remember that Honorlock requires a laptop or desktop computer. Students cannot take Honorlock exams on phones, tablets, or iPads.</w:t>
      </w:r>
    </w:p>
    <w:p w14:paraId="4F2EDB12" w14:textId="77777777" w:rsidR="00E31F04" w:rsidRDefault="00E31F04" w:rsidP="00E31F04">
      <w:pPr>
        <w:pStyle w:val="xmsonormal"/>
      </w:pPr>
      <w:r>
        <w:t> </w:t>
      </w:r>
    </w:p>
    <w:p w14:paraId="53971CBA" w14:textId="77777777" w:rsidR="00E31F04" w:rsidRDefault="00E31F04" w:rsidP="00E31F04">
      <w:pPr>
        <w:pStyle w:val="xmsolistparagraph"/>
        <w:numPr>
          <w:ilvl w:val="0"/>
          <w:numId w:val="6"/>
        </w:numPr>
        <w:ind w:left="0"/>
        <w:rPr>
          <w:rFonts w:eastAsia="Times New Roman"/>
        </w:rPr>
      </w:pPr>
      <w:r>
        <w:rPr>
          <w:rFonts w:eastAsia="Times New Roman"/>
        </w:rPr>
        <w:t xml:space="preserve">If you receive any questions about student and data privacy, please direct students to the Honorlock </w:t>
      </w:r>
      <w:hyperlink r:id="rId15" w:history="1">
        <w:r>
          <w:rPr>
            <w:rStyle w:val="Hyperlink"/>
            <w:rFonts w:eastAsia="Times New Roman"/>
          </w:rPr>
          <w:t>Student Privacy FAQ</w:t>
        </w:r>
      </w:hyperlink>
      <w:r>
        <w:rPr>
          <w:rFonts w:eastAsia="Times New Roman"/>
        </w:rPr>
        <w:t xml:space="preserve"> page. Honorlock does NOT do any of the following: sell or share student data, scan students’ networks, browse students’ computers, or record any other time than during a test. Honorlock works as a browser extension in Google Chrome. Students download the extension to use Honorlock and can then </w:t>
      </w:r>
      <w:hyperlink r:id="rId16" w:history="1">
        <w:r>
          <w:rPr>
            <w:rStyle w:val="Hyperlink"/>
            <w:rFonts w:eastAsia="Times New Roman"/>
          </w:rPr>
          <w:t>remove it</w:t>
        </w:r>
      </w:hyperlink>
      <w:r>
        <w:rPr>
          <w:rFonts w:eastAsia="Times New Roman"/>
        </w:rPr>
        <w:t xml:space="preserve"> if they have any concerns. All student data and videos are encrypted and kept for 12 months; they are then permanently deleted. Honorlock was put through extensive testing prior to being selected as a vendor by the Florida Virtual Campus. They had to meet stringent data requirements and their staff is trained on FERPA and student privacy. Both Honorlock and SF take student privacy and data protection seriously, and we work to protect them at all times.</w:t>
      </w:r>
    </w:p>
    <w:p w14:paraId="6735E795" w14:textId="77777777" w:rsidR="00161E45" w:rsidRDefault="00E31F04" w:rsidP="00E31F04">
      <w:pPr>
        <w:pStyle w:val="xmsonormal"/>
      </w:pPr>
      <w:r>
        <w:t> </w:t>
      </w:r>
    </w:p>
    <w:sectPr w:rsidR="0016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2EDA"/>
    <w:multiLevelType w:val="multilevel"/>
    <w:tmpl w:val="3BCA39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47E7C12"/>
    <w:multiLevelType w:val="multilevel"/>
    <w:tmpl w:val="02246F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81C3F6C"/>
    <w:multiLevelType w:val="multilevel"/>
    <w:tmpl w:val="B33450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9925D10"/>
    <w:multiLevelType w:val="multilevel"/>
    <w:tmpl w:val="D9F4EE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1F24D7"/>
    <w:multiLevelType w:val="multilevel"/>
    <w:tmpl w:val="04407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61B4108"/>
    <w:multiLevelType w:val="multilevel"/>
    <w:tmpl w:val="269EE6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04"/>
    <w:rsid w:val="002573F6"/>
    <w:rsid w:val="00C71A30"/>
    <w:rsid w:val="00E3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B3B3"/>
  <w15:chartTrackingRefBased/>
  <w15:docId w15:val="{6D3CD83E-2A08-4ACD-BDE5-F27095FA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F04"/>
    <w:rPr>
      <w:color w:val="0000FF"/>
      <w:u w:val="single"/>
    </w:rPr>
  </w:style>
  <w:style w:type="paragraph" w:customStyle="1" w:styleId="xmsonormal">
    <w:name w:val="x_msonormal"/>
    <w:basedOn w:val="Normal"/>
    <w:rsid w:val="00E31F04"/>
    <w:pPr>
      <w:spacing w:after="0" w:line="240" w:lineRule="auto"/>
    </w:pPr>
    <w:rPr>
      <w:rFonts w:ascii="Calibri" w:hAnsi="Calibri" w:cs="Calibri"/>
    </w:rPr>
  </w:style>
  <w:style w:type="paragraph" w:customStyle="1" w:styleId="xmsolistparagraph">
    <w:name w:val="x_msolistparagraph"/>
    <w:basedOn w:val="Normal"/>
    <w:rsid w:val="00E31F0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0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ollege.edu/testing-center/reservations/proctoring-request-for-make-up-exams" TargetMode="External"/><Relationship Id="rId13" Type="http://schemas.openxmlformats.org/officeDocument/2006/relationships/hyperlink" Target="https://honorlock.kb.help/-students-starting-exam/creating-a-new-chrome-profi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fcollege.edu/cat/lear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norlock.kb.help/-students-after-exam/removing-the-honorlock-extens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fcollege.edu/cat/teach" TargetMode="External"/><Relationship Id="rId5" Type="http://schemas.openxmlformats.org/officeDocument/2006/relationships/styles" Target="styles.xml"/><Relationship Id="rId15" Type="http://schemas.openxmlformats.org/officeDocument/2006/relationships/hyperlink" Target="https://honorlock.com/student-privacy-statement/" TargetMode="External"/><Relationship Id="rId10" Type="http://schemas.openxmlformats.org/officeDocument/2006/relationships/hyperlink" Target="https://honorlock.kb.help/-students-starting-exam/how-to-use-honorlock-student/" TargetMode="External"/><Relationship Id="rId4" Type="http://schemas.openxmlformats.org/officeDocument/2006/relationships/numbering" Target="numbering.xml"/><Relationship Id="rId9" Type="http://schemas.openxmlformats.org/officeDocument/2006/relationships/hyperlink" Target="https://honorlock.kb.help/-students-starting-exam/how-to-use-honorlock-with-a-universal-exam-student/" TargetMode="External"/><Relationship Id="rId14" Type="http://schemas.openxmlformats.org/officeDocument/2006/relationships/hyperlink" Target="https://honorlock.kb.help/faculty-exam-configuration/create-a-practice-exam-in-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7106B4510B4899C278FB31979E00" ma:contentTypeVersion="7" ma:contentTypeDescription="Create a new document." ma:contentTypeScope="" ma:versionID="d27c22520ef24f798b4ec4779f994e78">
  <xsd:schema xmlns:xsd="http://www.w3.org/2001/XMLSchema" xmlns:xs="http://www.w3.org/2001/XMLSchema" xmlns:p="http://schemas.microsoft.com/office/2006/metadata/properties" xmlns:ns3="d057f090-3f98-4e3d-a9a0-69afd252bbab" xmlns:ns4="e202c992-8ef8-4550-8174-16cac07c1b86" targetNamespace="http://schemas.microsoft.com/office/2006/metadata/properties" ma:root="true" ma:fieldsID="a009fcf92afe5b5bf52fdef50abb2a5b" ns3:_="" ns4:_="">
    <xsd:import namespace="d057f090-3f98-4e3d-a9a0-69afd252bbab"/>
    <xsd:import namespace="e202c992-8ef8-4550-8174-16cac07c1b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7f090-3f98-4e3d-a9a0-69afd252b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2c992-8ef8-4550-8174-16cac07c1b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ED122-B5E8-44D2-8006-F38E934AA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7f090-3f98-4e3d-a9a0-69afd252bbab"/>
    <ds:schemaRef ds:uri="e202c992-8ef8-4550-8174-16cac07c1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99BF5-66C5-497B-B675-702A6CCFC4B2}">
  <ds:schemaRefs>
    <ds:schemaRef ds:uri="http://schemas.microsoft.com/sharepoint/v3/contenttype/forms"/>
  </ds:schemaRefs>
</ds:datastoreItem>
</file>

<file path=customXml/itemProps3.xml><?xml version="1.0" encoding="utf-8"?>
<ds:datastoreItem xmlns:ds="http://schemas.openxmlformats.org/officeDocument/2006/customXml" ds:itemID="{96B51F84-B15E-4DD7-8559-1C9EC3065AF2}">
  <ds:schemaRefs>
    <ds:schemaRef ds:uri="http://schemas.microsoft.com/office/2006/documentManagement/types"/>
    <ds:schemaRef ds:uri="d057f090-3f98-4e3d-a9a0-69afd252bbab"/>
    <ds:schemaRef ds:uri="http://purl.org/dc/elements/1.1/"/>
    <ds:schemaRef ds:uri="e202c992-8ef8-4550-8174-16cac07c1b86"/>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2903</Characters>
  <Application>Microsoft Office Word</Application>
  <DocSecurity>0</DocSecurity>
  <Lines>24</Lines>
  <Paragraphs>6</Paragraphs>
  <ScaleCrop>false</ScaleCrop>
  <Company>Santa Fe College</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Jerzak</dc:creator>
  <cp:keywords/>
  <dc:description/>
  <cp:lastModifiedBy>Page Jerzak</cp:lastModifiedBy>
  <cp:revision>1</cp:revision>
  <dcterms:created xsi:type="dcterms:W3CDTF">2020-10-05T15:19:00Z</dcterms:created>
  <dcterms:modified xsi:type="dcterms:W3CDTF">2020-10-05T15:20:00Z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0x010100CDC37106B4510B4899C278FB31979E00</vt:lpwstr>
  </property>
</Properties>
</file>