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0928" w14:textId="77777777" w:rsidR="00AD152C" w:rsidRPr="00AD152C" w:rsidRDefault="00AD152C" w:rsidP="00AD152C">
      <w:pPr>
        <w:rPr>
          <w:b/>
          <w:bCs/>
        </w:rPr>
      </w:pPr>
      <w:r w:rsidRPr="00AD152C">
        <w:rPr>
          <w:b/>
          <w:bCs/>
        </w:rPr>
        <w:t>Proposed Edits to Rule 7.23 (Student Conduct Code)</w:t>
      </w:r>
    </w:p>
    <w:p w14:paraId="3F8823F3" w14:textId="77777777" w:rsidR="00AD152C" w:rsidRPr="00AD152C" w:rsidRDefault="00AD152C" w:rsidP="00AD152C">
      <w:pPr>
        <w:rPr>
          <w:b/>
          <w:bCs/>
        </w:rPr>
      </w:pPr>
    </w:p>
    <w:p w14:paraId="62BF2682" w14:textId="77777777" w:rsidR="00AD152C" w:rsidRPr="00AD152C" w:rsidRDefault="00AD152C" w:rsidP="00AD152C"/>
    <w:p w14:paraId="5A35477B" w14:textId="77777777" w:rsidR="00AD152C" w:rsidRPr="00AD152C" w:rsidRDefault="00AD152C" w:rsidP="00AD152C"/>
    <w:p w14:paraId="490415FF" w14:textId="4B32BD4C" w:rsidR="00AD152C" w:rsidRPr="00AD152C" w:rsidRDefault="009F399F" w:rsidP="00AD152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Page 7: </w:t>
      </w:r>
      <w:r w:rsidR="00AD152C" w:rsidRPr="00AD152C">
        <w:rPr>
          <w:rFonts w:eastAsia="Times New Roman"/>
        </w:rPr>
        <w:t xml:space="preserve">Article III, A: Remove </w:t>
      </w:r>
      <w:r w:rsidR="00AD152C" w:rsidRPr="00AD152C">
        <w:rPr>
          <w:rFonts w:eastAsia="Times New Roman"/>
          <w:u w:val="single"/>
        </w:rPr>
        <w:t>underline</w:t>
      </w:r>
      <w:r w:rsidR="00AD152C" w:rsidRPr="00AD152C">
        <w:rPr>
          <w:rFonts w:eastAsia="Times New Roman"/>
        </w:rPr>
        <w:t xml:space="preserve"> from text</w:t>
      </w:r>
      <w:r>
        <w:rPr>
          <w:rFonts w:eastAsia="Times New Roman"/>
        </w:rPr>
        <w:t>, but do not change any wording</w:t>
      </w:r>
    </w:p>
    <w:p w14:paraId="3CCCA916" w14:textId="77777777" w:rsidR="00AD152C" w:rsidRPr="00AD152C" w:rsidRDefault="00AD152C" w:rsidP="00AD152C">
      <w:pPr>
        <w:pStyle w:val="ListParagraph"/>
        <w:rPr>
          <w:rFonts w:eastAsia="Times New Roman"/>
        </w:rPr>
      </w:pPr>
    </w:p>
    <w:p w14:paraId="127F757B" w14:textId="77777777" w:rsidR="00AD152C" w:rsidRPr="00AD152C" w:rsidRDefault="00AD152C" w:rsidP="00AD152C">
      <w:pPr>
        <w:pStyle w:val="ListParagraph"/>
        <w:rPr>
          <w:rFonts w:eastAsia="Times New Roman"/>
        </w:rPr>
      </w:pPr>
    </w:p>
    <w:p w14:paraId="3ECAA3E9" w14:textId="06725F4A" w:rsidR="00AD152C" w:rsidRPr="00AD152C" w:rsidRDefault="009F399F" w:rsidP="00AD152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Page 13: </w:t>
      </w:r>
      <w:r w:rsidR="00AD152C" w:rsidRPr="00AD152C">
        <w:rPr>
          <w:rFonts w:eastAsia="Times New Roman"/>
        </w:rPr>
        <w:t>Article III, Letter C</w:t>
      </w:r>
      <w:r w:rsidR="00AD152C" w:rsidRPr="00AD152C">
        <w:rPr>
          <w:rFonts w:eastAsia="Times New Roman"/>
        </w:rPr>
        <w:t>:</w:t>
      </w:r>
      <w:r w:rsidR="00AD152C" w:rsidRPr="00AD152C">
        <w:rPr>
          <w:rFonts w:eastAsia="Times New Roman"/>
        </w:rPr>
        <w:t xml:space="preserve"> </w:t>
      </w:r>
      <w:r w:rsidR="00AD152C" w:rsidRPr="00AD152C">
        <w:rPr>
          <w:rFonts w:eastAsia="Times New Roman"/>
        </w:rPr>
        <w:t>C</w:t>
      </w:r>
      <w:r w:rsidR="00AD152C" w:rsidRPr="00AD152C">
        <w:rPr>
          <w:rFonts w:eastAsia="Times New Roman"/>
        </w:rPr>
        <w:t xml:space="preserve">reate a new #27 </w:t>
      </w:r>
      <w:r w:rsidR="00AD152C" w:rsidRPr="00AD152C">
        <w:rPr>
          <w:rFonts w:eastAsia="Times New Roman"/>
        </w:rPr>
        <w:t xml:space="preserve">to meet the requirements of </w:t>
      </w:r>
      <w:r w:rsidR="00AD152C" w:rsidRPr="00AD152C">
        <w:t>Florida Statute</w:t>
      </w:r>
      <w:r w:rsidR="00AD152C">
        <w:t>s</w:t>
      </w:r>
      <w:r w:rsidR="00AD152C" w:rsidRPr="00AD152C">
        <w:t xml:space="preserve"> 553.865</w:t>
      </w:r>
      <w:r w:rsidR="00AD152C" w:rsidRPr="00AD152C">
        <w:t xml:space="preserve"> (</w:t>
      </w:r>
      <w:r w:rsidR="00AD152C" w:rsidRPr="00AD152C">
        <w:t>the “Safety in Private Spaces Act”</w:t>
      </w:r>
      <w:r w:rsidR="00AD152C" w:rsidRPr="00AD152C">
        <w:t>):</w:t>
      </w:r>
    </w:p>
    <w:p w14:paraId="7EFEEC45" w14:textId="020BB723" w:rsidR="00AD152C" w:rsidRPr="00AD152C" w:rsidRDefault="00AD152C" w:rsidP="00AD152C">
      <w:pPr>
        <w:spacing w:before="240" w:line="276" w:lineRule="auto"/>
      </w:pPr>
      <w:r w:rsidRPr="00AD152C">
        <w:t xml:space="preserve">27. </w:t>
      </w:r>
      <w:r w:rsidRPr="00AD152C">
        <w:t>Willfully entering a restroom or changing facility designated for the opposite sex and refusing to depart when asked to do so by any College and/or law enforcement personnel, except for lawful purposes as defined by Florida Statute</w:t>
      </w:r>
      <w:r>
        <w:t>s</w:t>
      </w:r>
      <w:r w:rsidRPr="00AD152C">
        <w:t xml:space="preserve"> 553.865.</w:t>
      </w:r>
    </w:p>
    <w:p w14:paraId="14BB0FFA" w14:textId="77777777" w:rsidR="00AD152C" w:rsidRPr="00AD152C" w:rsidRDefault="00AD152C" w:rsidP="00AD152C">
      <w:pPr>
        <w:rPr>
          <w:rFonts w:eastAsia="Times New Roman"/>
        </w:rPr>
      </w:pPr>
    </w:p>
    <w:p w14:paraId="67609580" w14:textId="60A041F1" w:rsidR="00AD152C" w:rsidRPr="00AD152C" w:rsidRDefault="00AD152C" w:rsidP="00AD152C">
      <w:pPr>
        <w:ind w:firstLine="360"/>
        <w:rPr>
          <w:rFonts w:eastAsia="Times New Roman"/>
        </w:rPr>
      </w:pPr>
      <w:r>
        <w:rPr>
          <w:rFonts w:eastAsia="Times New Roman"/>
        </w:rPr>
        <w:t>M</w:t>
      </w:r>
      <w:r w:rsidRPr="00AD152C">
        <w:rPr>
          <w:rFonts w:eastAsia="Times New Roman"/>
        </w:rPr>
        <w:t>ove the current #27 to #28.</w:t>
      </w:r>
    </w:p>
    <w:p w14:paraId="7F544BBA" w14:textId="77777777" w:rsidR="00AD152C" w:rsidRPr="00AD152C" w:rsidRDefault="00AD152C" w:rsidP="00AD152C">
      <w:pPr>
        <w:rPr>
          <w:rFonts w:eastAsia="Times New Roman"/>
        </w:rPr>
      </w:pPr>
    </w:p>
    <w:p w14:paraId="5FEA24EA" w14:textId="77777777" w:rsidR="00AD152C" w:rsidRPr="00AD152C" w:rsidRDefault="00AD152C" w:rsidP="00AD152C">
      <w:pPr>
        <w:rPr>
          <w:rFonts w:eastAsia="Times New Roman"/>
        </w:rPr>
      </w:pPr>
    </w:p>
    <w:p w14:paraId="34971913" w14:textId="77777777" w:rsidR="00AD152C" w:rsidRPr="00AD152C" w:rsidRDefault="00AD152C" w:rsidP="00AD152C">
      <w:pPr>
        <w:rPr>
          <w:rFonts w:eastAsia="Times New Roman"/>
        </w:rPr>
      </w:pPr>
    </w:p>
    <w:p w14:paraId="23A9AF3E" w14:textId="082F1B2B" w:rsidR="00AD152C" w:rsidRPr="00AD152C" w:rsidRDefault="009F399F" w:rsidP="00AD152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Page 18: </w:t>
      </w:r>
      <w:r w:rsidR="00AD152C" w:rsidRPr="00AD152C">
        <w:rPr>
          <w:rFonts w:eastAsia="Times New Roman"/>
        </w:rPr>
        <w:t>Article V, A, #4, J: Clarify the recording is audio recording only</w:t>
      </w:r>
    </w:p>
    <w:p w14:paraId="3FB49FFC" w14:textId="77777777" w:rsidR="00AD152C" w:rsidRPr="00AD152C" w:rsidRDefault="00AD152C" w:rsidP="00AD152C">
      <w:pPr>
        <w:rPr>
          <w:rFonts w:eastAsia="Times New Roman"/>
        </w:rPr>
      </w:pPr>
      <w:r w:rsidRPr="00AD152C">
        <w:t xml:space="preserve">The College shall keep an accurate and complete record of every disciplinary proceeding relating to a charged violation of the Code, including record of any appeal, to be made, preserved, and available for copying upon request by a Respondent. The College shall create a single </w:t>
      </w:r>
      <w:r w:rsidRPr="00AD152C">
        <w:rPr>
          <w:u w:val="single"/>
        </w:rPr>
        <w:t>audio recording</w:t>
      </w:r>
      <w:r w:rsidRPr="00AD152C">
        <w:t xml:space="preserve"> </w:t>
      </w:r>
      <w:r w:rsidRPr="00AD152C">
        <w:rPr>
          <w:strike/>
        </w:rPr>
        <w:t>verbatim record</w:t>
      </w:r>
      <w:r w:rsidRPr="00AD152C">
        <w:t xml:space="preserve"> of all Student Conduct Board hearings (not including deliberations). Deliberations shall not be recorded.</w:t>
      </w:r>
    </w:p>
    <w:p w14:paraId="0F6A64CF" w14:textId="77777777" w:rsidR="00AD152C" w:rsidRDefault="00AD152C" w:rsidP="00AD152C"/>
    <w:p w14:paraId="2E2753CE" w14:textId="77777777" w:rsidR="00417F71" w:rsidRDefault="00417F71"/>
    <w:sectPr w:rsidR="0041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17439"/>
    <w:multiLevelType w:val="hybridMultilevel"/>
    <w:tmpl w:val="1222F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061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2C"/>
    <w:rsid w:val="000F32E4"/>
    <w:rsid w:val="00417F71"/>
    <w:rsid w:val="009F399F"/>
    <w:rsid w:val="00A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39C3"/>
  <w15:chartTrackingRefBased/>
  <w15:docId w15:val="{21DB89FC-9B2F-4ACF-A0D4-FDC3CD00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52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2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Rodkin</dc:creator>
  <cp:keywords/>
  <dc:description/>
  <cp:lastModifiedBy>Dan Rodkin</cp:lastModifiedBy>
  <cp:revision>2</cp:revision>
  <dcterms:created xsi:type="dcterms:W3CDTF">2023-10-17T13:33:00Z</dcterms:created>
  <dcterms:modified xsi:type="dcterms:W3CDTF">2023-10-17T13:42:00Z</dcterms:modified>
</cp:coreProperties>
</file>