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A6201" w14:textId="77777777" w:rsidR="004C79BD" w:rsidRPr="004C79BD" w:rsidRDefault="004C79BD" w:rsidP="004C79BD">
      <w:pPr>
        <w:pStyle w:val="default"/>
        <w:rPr>
          <w:rStyle w:val="None"/>
          <w:rFonts w:asciiTheme="minorHAnsi" w:hAnsiTheme="minorHAnsi" w:cstheme="minorHAnsi"/>
          <w:b/>
          <w:bCs/>
          <w:sz w:val="32"/>
          <w:szCs w:val="32"/>
        </w:rPr>
      </w:pPr>
      <w:r w:rsidRPr="004C79BD">
        <w:rPr>
          <w:rStyle w:val="None"/>
          <w:rFonts w:asciiTheme="minorHAnsi" w:hAnsiTheme="minorHAnsi" w:cstheme="minorHAnsi"/>
          <w:b/>
          <w:bCs/>
          <w:sz w:val="32"/>
          <w:szCs w:val="32"/>
        </w:rPr>
        <w:t>VA GUIDELINES FOR STUDENTS ON RESERVE DUTY:</w:t>
      </w:r>
    </w:p>
    <w:p w14:paraId="7B6EB420" w14:textId="77777777" w:rsidR="004C79BD" w:rsidRPr="004C79BD" w:rsidRDefault="004C79BD" w:rsidP="004C79BD">
      <w:pPr>
        <w:pStyle w:val="default"/>
        <w:rPr>
          <w:rStyle w:val="None"/>
          <w:rFonts w:asciiTheme="minorHAnsi" w:hAnsiTheme="minorHAnsi" w:cstheme="minorHAnsi"/>
          <w:sz w:val="32"/>
          <w:szCs w:val="32"/>
        </w:rPr>
      </w:pPr>
    </w:p>
    <w:p w14:paraId="3BE1FD84" w14:textId="610121D0" w:rsidR="00C42E1E" w:rsidRPr="004C79BD" w:rsidRDefault="004C79BD" w:rsidP="004C79BD">
      <w:pPr>
        <w:rPr>
          <w:rFonts w:asciiTheme="minorHAnsi" w:hAnsiTheme="minorHAnsi" w:cstheme="minorHAnsi"/>
          <w:sz w:val="32"/>
          <w:szCs w:val="32"/>
        </w:rPr>
      </w:pPr>
      <w:r w:rsidRPr="004C79BD">
        <w:rPr>
          <w:rFonts w:asciiTheme="minorHAnsi" w:hAnsiTheme="minorHAnsi" w:cstheme="minorHAnsi"/>
          <w:sz w:val="32"/>
          <w:szCs w:val="32"/>
        </w:rPr>
        <w:t>Public Law 117-328, which was signed on December 29, 2022, adds to Title 38 of the U.S. Code a new section, section 3691A “Withdrawal or leave of absence from certain education.” Section 3691A creates new obligations for colleges and universities when an enrolled student who is a member of the Armed Forces (including reserve components) receives orders “to perform a period of service” (i.e., active duty, inactive duty training, or state service).</w:t>
      </w:r>
      <w:r w:rsidRPr="004C79BD">
        <w:rPr>
          <w:rStyle w:val="None"/>
          <w:rFonts w:asciiTheme="minorHAnsi" w:hAnsiTheme="minorHAnsi" w:cstheme="minorHAnsi"/>
          <w:sz w:val="32"/>
          <w:szCs w:val="32"/>
        </w:rPr>
        <w:t xml:space="preserve"> I am available to discuss appropriate academic accommodations that you may require as a student with reserve orders. You must be registered with </w:t>
      </w:r>
      <w:r w:rsidRPr="004C79BD">
        <w:rPr>
          <w:rFonts w:asciiTheme="minorHAnsi" w:hAnsiTheme="minorHAnsi" w:cstheme="minorHAnsi"/>
          <w:color w:val="333333"/>
          <w:sz w:val="32"/>
          <w:szCs w:val="32"/>
          <w:shd w:val="clear" w:color="auto" w:fill="FFFFFF"/>
        </w:rPr>
        <w:t xml:space="preserve">Veterans and Military Success Services in Building R, Room 110. </w:t>
      </w:r>
      <w:r w:rsidRPr="004C79BD">
        <w:rPr>
          <w:rStyle w:val="None"/>
          <w:rFonts w:asciiTheme="minorHAnsi" w:hAnsiTheme="minorHAnsi" w:cstheme="minorHAnsi"/>
          <w:sz w:val="32"/>
          <w:szCs w:val="32"/>
        </w:rPr>
        <w:t xml:space="preserve">For more information, see </w:t>
      </w:r>
      <w:hyperlink r:id="rId4" w:history="1">
        <w:r w:rsidRPr="004C79BD">
          <w:rPr>
            <w:rStyle w:val="Hyperlink"/>
            <w:rFonts w:asciiTheme="minorHAnsi" w:hAnsiTheme="minorHAnsi" w:cstheme="minorHAnsi"/>
            <w:color w:val="0563C1"/>
            <w:sz w:val="32"/>
            <w:szCs w:val="32"/>
          </w:rPr>
          <w:t>https://www.sfcollege.edu/veterans/</w:t>
        </w:r>
      </w:hyperlink>
    </w:p>
    <w:sectPr w:rsidR="00C42E1E" w:rsidRPr="004C7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9BD"/>
    <w:rsid w:val="00353B43"/>
    <w:rsid w:val="004C79BD"/>
    <w:rsid w:val="007B1D1E"/>
    <w:rsid w:val="00C4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24264"/>
  <w15:chartTrackingRefBased/>
  <w15:docId w15:val="{FD02901A-D6DE-4B9F-B078-B51A1BC9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9BD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79BD"/>
    <w:rPr>
      <w:color w:val="323A45"/>
      <w:u w:val="single"/>
    </w:rPr>
  </w:style>
  <w:style w:type="paragraph" w:customStyle="1" w:styleId="default">
    <w:name w:val="default"/>
    <w:basedOn w:val="Normal"/>
    <w:rsid w:val="004C79BD"/>
    <w:rPr>
      <w:rFonts w:ascii="Arial" w:hAnsi="Arial" w:cs="Arial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basedOn w:val="DefaultParagraphFont"/>
    <w:rsid w:val="004C7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04.safelinks.protection.outlook.com/?url=https%3A%2F%2Fprotect-us.mimecast.com%2Fs%2FslE6Cn5onot7L3OlT96c6d%3Fdomain%3Dgcc02.safelinks.protection.outlook.com&amp;data=05%7C02%7Cdiana.matthews%40sfcollege.edu%7C6b66b3420c86403592c408dbfcb6f0ce%7C0b39e318fb3248d9a7954256f0572493%7C0%7C0%7C638381634916914674%7CUnknown%7CTWFpbGZsb3d8eyJWIjoiMC4wLjAwMDAiLCJQIjoiV2luMzIiLCJBTiI6Ik1haWwiLCJXVCI6Mn0%3D%7C3000%7C%7C%7C&amp;sdata=J0iUbpslc76P1oJrRwTjhiNvjRKT3mQ5e5qz2%2FNAgVQ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>Santa Fe College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Matthews</dc:creator>
  <cp:keywords/>
  <dc:description/>
  <cp:lastModifiedBy>Diana Matthews</cp:lastModifiedBy>
  <cp:revision>1</cp:revision>
  <dcterms:created xsi:type="dcterms:W3CDTF">2023-12-18T14:07:00Z</dcterms:created>
  <dcterms:modified xsi:type="dcterms:W3CDTF">2023-12-18T14:08:00Z</dcterms:modified>
</cp:coreProperties>
</file>